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C7" w:rsidRDefault="00AB316E" w:rsidP="00AB316E">
      <w:pPr>
        <w:ind w:firstLine="720"/>
        <w:rPr>
          <w:b/>
          <w:sz w:val="52"/>
          <w:szCs w:val="52"/>
        </w:rPr>
      </w:pPr>
      <w:r w:rsidRPr="00AB316E">
        <w:rPr>
          <w:b/>
          <w:sz w:val="52"/>
          <w:szCs w:val="52"/>
        </w:rPr>
        <w:t>MARK BUSH GALA DAY RESULT SHEET</w:t>
      </w:r>
    </w:p>
    <w:p w:rsidR="00AB316E" w:rsidRDefault="00AB316E">
      <w:pPr>
        <w:rPr>
          <w:b/>
          <w:sz w:val="52"/>
          <w:szCs w:val="52"/>
        </w:rPr>
      </w:pPr>
      <w:r>
        <w:rPr>
          <w:b/>
          <w:sz w:val="52"/>
          <w:szCs w:val="52"/>
        </w:rPr>
        <w:t>Team</w:t>
      </w:r>
      <w:proofErr w:type="gramStart"/>
      <w:r>
        <w:rPr>
          <w:b/>
          <w:sz w:val="52"/>
          <w:szCs w:val="52"/>
        </w:rPr>
        <w:t>:_</w:t>
      </w:r>
      <w:proofErr w:type="gramEnd"/>
      <w:r>
        <w:rPr>
          <w:b/>
          <w:sz w:val="52"/>
          <w:szCs w:val="52"/>
        </w:rPr>
        <w:t>___________________________</w:t>
      </w:r>
    </w:p>
    <w:tbl>
      <w:tblPr>
        <w:tblStyle w:val="TableGrid"/>
        <w:tblW w:w="0" w:type="auto"/>
        <w:tblLook w:val="04A0"/>
      </w:tblPr>
      <w:tblGrid>
        <w:gridCol w:w="3085"/>
        <w:gridCol w:w="992"/>
        <w:gridCol w:w="993"/>
        <w:gridCol w:w="992"/>
        <w:gridCol w:w="1639"/>
        <w:gridCol w:w="1541"/>
      </w:tblGrid>
      <w:tr w:rsidR="0098727A" w:rsidTr="0098727A">
        <w:tc>
          <w:tcPr>
            <w:tcW w:w="3085" w:type="dxa"/>
          </w:tcPr>
          <w:p w:rsidR="00AB316E" w:rsidRDefault="00AB316E" w:rsidP="00AB316E">
            <w:pPr>
              <w:rPr>
                <w:b/>
                <w:sz w:val="24"/>
                <w:szCs w:val="24"/>
              </w:rPr>
            </w:pPr>
            <w:r w:rsidRPr="0059607E">
              <w:rPr>
                <w:b/>
                <w:sz w:val="24"/>
                <w:szCs w:val="24"/>
              </w:rPr>
              <w:t>Players Name</w:t>
            </w:r>
          </w:p>
          <w:p w:rsidR="0098727A" w:rsidRPr="0059607E" w:rsidRDefault="0098727A" w:rsidP="00AB3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SURNAME, First</w:t>
            </w:r>
          </w:p>
        </w:tc>
        <w:tc>
          <w:tcPr>
            <w:tcW w:w="992" w:type="dxa"/>
          </w:tcPr>
          <w:p w:rsidR="00AB316E" w:rsidRPr="0059607E" w:rsidRDefault="00AB316E">
            <w:pPr>
              <w:rPr>
                <w:b/>
                <w:sz w:val="24"/>
                <w:szCs w:val="24"/>
              </w:rPr>
            </w:pPr>
            <w:r w:rsidRPr="0059607E">
              <w:rPr>
                <w:b/>
                <w:sz w:val="24"/>
                <w:szCs w:val="24"/>
              </w:rPr>
              <w:t>Game 1</w:t>
            </w:r>
          </w:p>
        </w:tc>
        <w:tc>
          <w:tcPr>
            <w:tcW w:w="993" w:type="dxa"/>
          </w:tcPr>
          <w:p w:rsidR="00AB316E" w:rsidRPr="0059607E" w:rsidRDefault="00AB316E">
            <w:pPr>
              <w:rPr>
                <w:b/>
                <w:sz w:val="24"/>
                <w:szCs w:val="24"/>
              </w:rPr>
            </w:pPr>
            <w:r w:rsidRPr="0059607E">
              <w:rPr>
                <w:b/>
                <w:sz w:val="24"/>
                <w:szCs w:val="24"/>
              </w:rPr>
              <w:t>Game 2</w:t>
            </w:r>
          </w:p>
        </w:tc>
        <w:tc>
          <w:tcPr>
            <w:tcW w:w="992" w:type="dxa"/>
          </w:tcPr>
          <w:p w:rsidR="00AB316E" w:rsidRPr="0059607E" w:rsidRDefault="00AB316E">
            <w:pPr>
              <w:rPr>
                <w:b/>
                <w:sz w:val="24"/>
                <w:szCs w:val="24"/>
              </w:rPr>
            </w:pPr>
            <w:r w:rsidRPr="0059607E">
              <w:rPr>
                <w:b/>
                <w:sz w:val="24"/>
                <w:szCs w:val="24"/>
              </w:rPr>
              <w:t>Game 3</w:t>
            </w:r>
          </w:p>
        </w:tc>
        <w:tc>
          <w:tcPr>
            <w:tcW w:w="1639" w:type="dxa"/>
          </w:tcPr>
          <w:p w:rsidR="00AB316E" w:rsidRPr="0059607E" w:rsidRDefault="0059607E">
            <w:pPr>
              <w:rPr>
                <w:b/>
                <w:sz w:val="24"/>
                <w:szCs w:val="24"/>
              </w:rPr>
            </w:pPr>
            <w:r w:rsidRPr="0059607E">
              <w:rPr>
                <w:b/>
                <w:sz w:val="24"/>
                <w:szCs w:val="24"/>
              </w:rPr>
              <w:t>Pitching appearances</w:t>
            </w:r>
          </w:p>
        </w:tc>
        <w:tc>
          <w:tcPr>
            <w:tcW w:w="1541" w:type="dxa"/>
          </w:tcPr>
          <w:p w:rsidR="00AB316E" w:rsidRPr="0059607E" w:rsidRDefault="0059607E">
            <w:pPr>
              <w:rPr>
                <w:b/>
                <w:sz w:val="24"/>
                <w:szCs w:val="24"/>
              </w:rPr>
            </w:pPr>
            <w:r w:rsidRPr="0059607E">
              <w:rPr>
                <w:b/>
                <w:sz w:val="24"/>
                <w:szCs w:val="24"/>
              </w:rPr>
              <w:t>Total Pitches</w:t>
            </w: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AB316E" w:rsidRPr="0098727A" w:rsidRDefault="00AB316E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</w:tr>
      <w:tr w:rsidR="0098727A" w:rsidRPr="0098727A" w:rsidTr="0098727A">
        <w:tc>
          <w:tcPr>
            <w:tcW w:w="3085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</w:tcPr>
          <w:p w:rsidR="0098727A" w:rsidRPr="0098727A" w:rsidRDefault="0098727A">
            <w:pPr>
              <w:rPr>
                <w:b/>
                <w:sz w:val="28"/>
                <w:szCs w:val="28"/>
              </w:rPr>
            </w:pPr>
          </w:p>
        </w:tc>
      </w:tr>
    </w:tbl>
    <w:p w:rsidR="00AB316E" w:rsidRDefault="00AB316E">
      <w:pPr>
        <w:rPr>
          <w:b/>
          <w:sz w:val="24"/>
          <w:szCs w:val="24"/>
        </w:rPr>
      </w:pPr>
    </w:p>
    <w:p w:rsidR="00C15DB9" w:rsidRDefault="009872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a player plays in a game – tick the </w:t>
      </w:r>
      <w:r w:rsidR="00C15DB9">
        <w:rPr>
          <w:b/>
          <w:sz w:val="24"/>
          <w:szCs w:val="24"/>
        </w:rPr>
        <w:t xml:space="preserve">corresponding game </w:t>
      </w:r>
      <w:r>
        <w:rPr>
          <w:b/>
          <w:sz w:val="24"/>
          <w:szCs w:val="24"/>
        </w:rPr>
        <w:t>box.</w:t>
      </w:r>
      <w:r w:rsidR="00EF12DF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If they pitch </w:t>
      </w:r>
      <w:r w:rsidR="00232D79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put a P next to the tick</w:t>
      </w:r>
      <w:r w:rsidR="00C15DB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then </w:t>
      </w:r>
      <w:r w:rsidR="00C15DB9">
        <w:rPr>
          <w:b/>
          <w:sz w:val="24"/>
          <w:szCs w:val="24"/>
        </w:rPr>
        <w:t xml:space="preserve">the number of pitches thrown. </w:t>
      </w:r>
      <w:r w:rsidR="00232D79">
        <w:rPr>
          <w:b/>
          <w:sz w:val="24"/>
          <w:szCs w:val="24"/>
        </w:rPr>
        <w:t xml:space="preserve">                       </w:t>
      </w:r>
      <w:r w:rsidR="00C15DB9" w:rsidRPr="00232D79">
        <w:rPr>
          <w:b/>
          <w:i/>
          <w:sz w:val="18"/>
          <w:szCs w:val="18"/>
        </w:rPr>
        <w:t xml:space="preserve">Minor 1-20 (can finish the batter. Substantial 21-40 (can finish the batter) </w:t>
      </w:r>
      <w:r w:rsidR="00232D79" w:rsidRPr="00232D79">
        <w:rPr>
          <w:b/>
          <w:i/>
          <w:sz w:val="18"/>
          <w:szCs w:val="18"/>
        </w:rPr>
        <w:t>Series total 60 (cannot exceed)</w:t>
      </w:r>
      <w:r w:rsidR="00EF12DF">
        <w:rPr>
          <w:b/>
          <w:i/>
          <w:sz w:val="18"/>
          <w:szCs w:val="18"/>
        </w:rPr>
        <w:t xml:space="preserve">                   </w:t>
      </w:r>
      <w:r w:rsidR="00232D79" w:rsidRPr="00232D79">
        <w:rPr>
          <w:sz w:val="24"/>
          <w:szCs w:val="24"/>
        </w:rPr>
        <w:t xml:space="preserve">Mark any 9 year old players with an </w:t>
      </w:r>
      <w:proofErr w:type="spellStart"/>
      <w:r w:rsidR="00232D79" w:rsidRPr="00232D79">
        <w:rPr>
          <w:sz w:val="24"/>
          <w:szCs w:val="24"/>
        </w:rPr>
        <w:t>asterix</w:t>
      </w:r>
      <w:proofErr w:type="spellEnd"/>
      <w:r w:rsidR="00232D79" w:rsidRPr="00232D79">
        <w:rPr>
          <w:sz w:val="24"/>
          <w:szCs w:val="24"/>
        </w:rPr>
        <w:t xml:space="preserve"> – can only pitch 20 per outing </w:t>
      </w:r>
      <w:r w:rsidR="00232D79" w:rsidRPr="00EF12DF">
        <w:rPr>
          <w:i/>
          <w:sz w:val="18"/>
          <w:szCs w:val="18"/>
        </w:rPr>
        <w:t>(cannot finish the batter)</w:t>
      </w:r>
      <w:r w:rsidR="00EF12DF">
        <w:rPr>
          <w:i/>
          <w:sz w:val="18"/>
          <w:szCs w:val="18"/>
        </w:rPr>
        <w:t xml:space="preserve"> </w:t>
      </w:r>
      <w:r w:rsidR="00EF12DF" w:rsidRPr="00EF12DF">
        <w:rPr>
          <w:sz w:val="24"/>
          <w:szCs w:val="24"/>
        </w:rPr>
        <w:t>and maximum of 40 for the day.</w:t>
      </w:r>
      <w:r w:rsidR="00EF12DF">
        <w:rPr>
          <w:sz w:val="24"/>
          <w:szCs w:val="24"/>
        </w:rPr>
        <w:t xml:space="preserve">                                                                                                           </w:t>
      </w:r>
      <w:r w:rsidR="00C15DB9">
        <w:rPr>
          <w:b/>
          <w:sz w:val="24"/>
          <w:szCs w:val="24"/>
        </w:rPr>
        <w:t>If they catch put a C next to the tick – Catchers cannot catch in two consecutive games</w:t>
      </w:r>
    </w:p>
    <w:tbl>
      <w:tblPr>
        <w:tblStyle w:val="TableGrid"/>
        <w:tblW w:w="0" w:type="auto"/>
        <w:tblLook w:val="04A0"/>
      </w:tblPr>
      <w:tblGrid>
        <w:gridCol w:w="2235"/>
        <w:gridCol w:w="1461"/>
        <w:gridCol w:w="1515"/>
        <w:gridCol w:w="1134"/>
        <w:gridCol w:w="2897"/>
      </w:tblGrid>
      <w:tr w:rsidR="00CB460F" w:rsidTr="00CB460F">
        <w:tc>
          <w:tcPr>
            <w:tcW w:w="2235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Opposition</w:t>
            </w:r>
          </w:p>
        </w:tc>
        <w:tc>
          <w:tcPr>
            <w:tcW w:w="1461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Runs for</w:t>
            </w:r>
          </w:p>
        </w:tc>
        <w:tc>
          <w:tcPr>
            <w:tcW w:w="1515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Runs against</w:t>
            </w:r>
          </w:p>
        </w:tc>
        <w:tc>
          <w:tcPr>
            <w:tcW w:w="1134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(W/D/L)</w:t>
            </w:r>
          </w:p>
        </w:tc>
        <w:tc>
          <w:tcPr>
            <w:tcW w:w="2897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Umpire signature</w:t>
            </w:r>
          </w:p>
        </w:tc>
      </w:tr>
      <w:tr w:rsidR="00CB460F" w:rsidTr="00CB460F">
        <w:tc>
          <w:tcPr>
            <w:tcW w:w="2235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</w:tr>
      <w:tr w:rsidR="00CB460F" w:rsidTr="00CB460F">
        <w:tc>
          <w:tcPr>
            <w:tcW w:w="2235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</w:tr>
      <w:tr w:rsidR="00CB460F" w:rsidTr="00CB460F">
        <w:tc>
          <w:tcPr>
            <w:tcW w:w="2235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CB460F" w:rsidRDefault="00CB460F">
            <w:pPr>
              <w:rPr>
                <w:b/>
                <w:sz w:val="24"/>
                <w:szCs w:val="24"/>
              </w:rPr>
            </w:pPr>
          </w:p>
        </w:tc>
      </w:tr>
    </w:tbl>
    <w:p w:rsidR="00EF12DF" w:rsidRPr="009630A6" w:rsidRDefault="00CB460F" w:rsidP="00CB460F">
      <w:pPr>
        <w:rPr>
          <w:b/>
          <w:sz w:val="24"/>
          <w:szCs w:val="24"/>
        </w:rPr>
      </w:pPr>
      <w:r w:rsidRPr="009630A6">
        <w:rPr>
          <w:b/>
          <w:sz w:val="24"/>
          <w:szCs w:val="24"/>
        </w:rPr>
        <w:t>Scorers Instructions</w:t>
      </w:r>
    </w:p>
    <w:p w:rsidR="00CB460F" w:rsidRPr="009630A6" w:rsidRDefault="00CB460F" w:rsidP="00CB460F">
      <w:pPr>
        <w:rPr>
          <w:sz w:val="24"/>
          <w:szCs w:val="24"/>
        </w:rPr>
      </w:pPr>
      <w:r w:rsidRPr="009630A6">
        <w:rPr>
          <w:sz w:val="24"/>
          <w:szCs w:val="24"/>
        </w:rPr>
        <w:t>Write the team you played in the Opposition column</w:t>
      </w:r>
      <w:r w:rsidR="009630A6" w:rsidRPr="009630A6">
        <w:rPr>
          <w:sz w:val="24"/>
          <w:szCs w:val="24"/>
        </w:rPr>
        <w:t xml:space="preserve">, then runs that your team scored, runs the opposition scored. </w:t>
      </w:r>
      <w:proofErr w:type="gramStart"/>
      <w:r w:rsidR="009630A6" w:rsidRPr="009630A6">
        <w:rPr>
          <w:sz w:val="24"/>
          <w:szCs w:val="24"/>
        </w:rPr>
        <w:t>The result for your team (Win, draw or loss).</w:t>
      </w:r>
      <w:proofErr w:type="gramEnd"/>
      <w:r w:rsidR="009630A6" w:rsidRPr="009630A6">
        <w:rPr>
          <w:sz w:val="24"/>
          <w:szCs w:val="24"/>
        </w:rPr>
        <w:t xml:space="preserve"> Then have umpire sign.</w:t>
      </w:r>
    </w:p>
    <w:p w:rsidR="006D3086" w:rsidRDefault="009630A6" w:rsidP="006D3086">
      <w:pPr>
        <w:rPr>
          <w:sz w:val="24"/>
          <w:szCs w:val="24"/>
        </w:rPr>
      </w:pPr>
      <w:r>
        <w:rPr>
          <w:sz w:val="24"/>
          <w:szCs w:val="24"/>
        </w:rPr>
        <w:t>Games cannot go past 10 minutes over time.</w:t>
      </w:r>
    </w:p>
    <w:p w:rsidR="009630A6" w:rsidRPr="006D3086" w:rsidRDefault="009630A6" w:rsidP="006D3086">
      <w:pPr>
        <w:rPr>
          <w:b/>
          <w:sz w:val="24"/>
          <w:szCs w:val="24"/>
        </w:rPr>
      </w:pPr>
      <w:r w:rsidRPr="006D3086">
        <w:rPr>
          <w:b/>
          <w:sz w:val="24"/>
          <w:szCs w:val="24"/>
        </w:rPr>
        <w:t>KEEP THE RESULTS SHEET WITH YOU FOR THE DAY.</w:t>
      </w:r>
    </w:p>
    <w:sectPr w:rsidR="009630A6" w:rsidRPr="006D3086" w:rsidSect="00AC7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AB316E"/>
    <w:rsid w:val="00232D79"/>
    <w:rsid w:val="0059607E"/>
    <w:rsid w:val="006D3086"/>
    <w:rsid w:val="009630A6"/>
    <w:rsid w:val="0098727A"/>
    <w:rsid w:val="00AB316E"/>
    <w:rsid w:val="00AC79C7"/>
    <w:rsid w:val="00C15DB9"/>
    <w:rsid w:val="00CB460F"/>
    <w:rsid w:val="00DD517D"/>
    <w:rsid w:val="00EF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2</cp:revision>
  <dcterms:created xsi:type="dcterms:W3CDTF">2017-01-30T10:48:00Z</dcterms:created>
  <dcterms:modified xsi:type="dcterms:W3CDTF">2017-01-30T10:48:00Z</dcterms:modified>
</cp:coreProperties>
</file>